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MOHAMMED AL-BULUSHI</w:t>
      </w:r>
    </w:p>
    <w:p>
      <w:r>
        <w:rPr>
          <w:b/>
          <w:color w:val="14637E"/>
        </w:rPr>
        <w:t>IT SUPERVISOR  |  SOFTWARE DEVELOPER  |  BUSINESS SYSTEMS</w:t>
      </w:r>
    </w:p>
    <w:p>
      <w:r>
        <w:t>Muscat, Oman   •   +968 97054154   •   mohammedwb9@gmail.com</w:t>
      </w:r>
    </w:p>
    <w:p>
      <w:r>
        <w:t>linkedin.com/in/mohammed-waleed-al-balushi-685886275</w:t>
      </w:r>
    </w:p>
    <w:p>
      <w:pPr>
        <w:pStyle w:val="Heading2"/>
      </w:pPr>
      <w:r>
        <w:t>PROFESSIONAL PROFILE</w:t>
      </w:r>
    </w:p>
    <w:p>
      <w:r>
        <w:t>IT Supervisor and software developer combining hands-on application engineering with responsibility for business-critical IT operations. Experience building internal platforms spanning helpdesk, HR, document control, asset tracking and property management; developing AI-assisted applications; and managing hosting, access, websites and technical support. Able to translate operational requirements into practical systems while coordinating the infrastructure and people needed to support them.</w:t>
      </w:r>
    </w:p>
    <w:p>
      <w:pPr>
        <w:pStyle w:val="Heading2"/>
      </w:pPr>
      <w:r>
        <w:t>CORE CAPABILITIES</w:t>
      </w:r>
    </w:p>
    <w:p>
      <w:r>
        <w:t>Full-Stack &amp; Backend Development  •  Business Applications &amp; Workflow Design  •  IT Operations &amp; Administration  •  Database &amp; API Integration  •  Access Control &amp; Security Practices  •  Web Hosting &amp; Deployment  •  Technical Troubleshooting</w:t>
      </w:r>
    </w:p>
    <w:p>
      <w:pPr>
        <w:pStyle w:val="Heading2"/>
      </w:pPr>
      <w:r>
        <w:t>PROFESSIONAL EXPERIENCE</w:t>
      </w:r>
    </w:p>
    <w:p>
      <w:pPr>
        <w:spacing w:before="100"/>
      </w:pPr>
      <w:r>
        <w:rPr>
          <w:b/>
        </w:rPr>
        <w:t>Computer Programmer Supervisor  —  Kintek LLC</w:t>
      </w:r>
      <w:r>
        <w:rPr>
          <w:i/>
        </w:rPr>
        <w:t xml:space="preserve">   |   2026 – Present</w:t>
      </w:r>
    </w:p>
    <w:p>
      <w:pPr>
        <w:pStyle w:val="ListBullet"/>
        <w:spacing w:after="40"/>
        <w:ind w:left="288" w:hanging="173"/>
      </w:pPr>
      <w:r>
        <w:t>Supervise software development and technical operations while building and improving internal business applications.</w:t>
      </w:r>
    </w:p>
    <w:p>
      <w:pPr>
        <w:pStyle w:val="ListBullet"/>
        <w:spacing w:after="40"/>
        <w:ind w:left="288" w:hanging="173"/>
      </w:pPr>
      <w:r>
        <w:t>Manage corporate websites, hosting environments, domain configurations and application updates.</w:t>
      </w:r>
    </w:p>
    <w:p>
      <w:pPr>
        <w:pStyle w:val="ListBullet"/>
        <w:spacing w:after="40"/>
        <w:ind w:left="288" w:hanging="173"/>
      </w:pPr>
      <w:r>
        <w:t>Support access administration, system continuity and coordination of technical improvements across business functions.</w:t>
      </w:r>
    </w:p>
    <w:p>
      <w:pPr>
        <w:spacing w:before="100"/>
      </w:pPr>
      <w:r>
        <w:rPr>
          <w:b/>
        </w:rPr>
        <w:t>IT Supervisor  —  Stream Premium Investment LLC</w:t>
      </w:r>
      <w:r>
        <w:rPr>
          <w:i/>
        </w:rPr>
        <w:t xml:space="preserve">   |   Jun 2025 – Jun 2026</w:t>
      </w:r>
    </w:p>
    <w:p>
      <w:pPr>
        <w:pStyle w:val="ListBullet"/>
        <w:spacing w:after="40"/>
        <w:ind w:left="288" w:hanging="173"/>
      </w:pPr>
      <w:r>
        <w:t>Oversaw IT infrastructure, user support, system administration and technology maintenance.</w:t>
      </w:r>
    </w:p>
    <w:p>
      <w:pPr>
        <w:pStyle w:val="ListBullet"/>
        <w:spacing w:after="40"/>
        <w:ind w:left="288" w:hanging="173"/>
      </w:pPr>
      <w:r>
        <w:t>Developed business applications and supported process digitization, web administration and access management.</w:t>
      </w:r>
    </w:p>
    <w:p>
      <w:pPr>
        <w:pStyle w:val="ListBullet"/>
        <w:spacing w:after="40"/>
        <w:ind w:left="288" w:hanging="173"/>
      </w:pPr>
      <w:r>
        <w:t>Coordinated technical issue resolution and operational improvements for company systems.</w:t>
      </w:r>
    </w:p>
    <w:p>
      <w:pPr>
        <w:spacing w:before="100"/>
      </w:pPr>
      <w:r>
        <w:rPr>
          <w:b/>
        </w:rPr>
        <w:t>IT &amp; Security Support  —  AL Roya International Business Solutions</w:t>
      </w:r>
      <w:r>
        <w:rPr>
          <w:i/>
        </w:rPr>
        <w:t xml:space="preserve">   |   Feb 2025 – Jun 2025</w:t>
      </w:r>
    </w:p>
    <w:p>
      <w:pPr>
        <w:pStyle w:val="ListBullet"/>
        <w:spacing w:after="40"/>
        <w:ind w:left="288" w:hanging="173"/>
      </w:pPr>
      <w:r>
        <w:t>Provided hardware, software and network support; administered business email and hosting services; assisted with security monitoring.</w:t>
      </w:r>
    </w:p>
    <w:p>
      <w:pPr>
        <w:spacing w:before="100"/>
      </w:pPr>
      <w:r>
        <w:rPr>
          <w:b/>
        </w:rPr>
        <w:t>IT &amp; Security  —  Stream Premium Investment</w:t>
      </w:r>
      <w:r>
        <w:rPr>
          <w:i/>
        </w:rPr>
        <w:t xml:space="preserve">   |   Nov 2024 – Feb 2025</w:t>
      </w:r>
    </w:p>
    <w:p>
      <w:pPr>
        <w:pStyle w:val="ListBullet"/>
        <w:spacing w:after="40"/>
        <w:ind w:left="288" w:hanging="173"/>
      </w:pPr>
      <w:r>
        <w:t>Maintained IT systems and developed internal PHP/MySQL web applications.</w:t>
      </w:r>
    </w:p>
    <w:p>
      <w:pPr>
        <w:spacing w:before="100"/>
      </w:pPr>
      <w:r>
        <w:rPr>
          <w:b/>
        </w:rPr>
        <w:t>Tally ERP Consultant  —  Tally Solutions</w:t>
      </w:r>
      <w:r>
        <w:rPr>
          <w:i/>
        </w:rPr>
        <w:t xml:space="preserve">   |   Sep 2024</w:t>
      </w:r>
    </w:p>
    <w:p>
      <w:pPr>
        <w:pStyle w:val="ListBullet"/>
        <w:spacing w:after="40"/>
        <w:ind w:left="288" w:hanging="173"/>
      </w:pPr>
      <w:r>
        <w:t>Customized Tally ERP using TDL, supported accounting workflows and trained users.</w:t>
      </w:r>
    </w:p>
    <w:p>
      <w:pPr>
        <w:spacing w:before="100"/>
      </w:pPr>
      <w:r>
        <w:rPr>
          <w:b/>
        </w:rPr>
        <w:t>Intern  —  National Bank of Oman</w:t>
      </w:r>
      <w:r>
        <w:rPr>
          <w:i/>
        </w:rPr>
        <w:t xml:space="preserve">   |   Apr 2023 – Jun 2023</w:t>
      </w:r>
    </w:p>
    <w:p>
      <w:r>
        <w:t>Supported customer service and banking operations.</w:t>
      </w:r>
    </w:p>
    <w:p>
      <w:r>
        <w:br w:type="page"/>
      </w:r>
    </w:p>
    <w:p>
      <w:pPr>
        <w:pStyle w:val="Heading2"/>
      </w:pPr>
      <w:r>
        <w:t>SELECTED SOFTWARE &amp; SYSTEMS PROJECTS</w:t>
      </w:r>
    </w:p>
    <w:p>
      <w:pPr>
        <w:spacing w:before="100"/>
      </w:pPr>
      <w:r>
        <w:rPr>
          <w:b/>
        </w:rPr>
        <w:t>Helix  —  Modular Internal Operations Platform</w:t>
      </w:r>
      <w:r>
        <w:rPr>
          <w:i/>
        </w:rPr>
        <w:t xml:space="preserve">   |   Private / Internal</w:t>
      </w:r>
    </w:p>
    <w:p>
      <w:r>
        <w:t>Developed a multi-workspace business system combining IT helpdesk, expiry records, document libraries, asset inventory and HR management. Features include ticket assignment and reporting, permission-based file access, QR-enabled asset tracking, approval workflows, and a Helix AI assistant interface. The HRMS includes employee records, leave requests, organizational structures and payroll preparation features; some workflows remain unverified.</w:t>
      </w:r>
    </w:p>
    <w:p>
      <w:pPr>
        <w:spacing w:before="100"/>
      </w:pPr>
      <w:r>
        <w:rPr>
          <w:b/>
        </w:rPr>
        <w:t>Estaros SpaceScore  —  AI-Assisted Interior Assessment</w:t>
      </w:r>
      <w:r>
        <w:rPr>
          <w:i/>
        </w:rPr>
        <w:t xml:space="preserve">   |   Local development</w:t>
      </w:r>
    </w:p>
    <w:p>
      <w:r>
        <w:t>Built a bilingual web application for evaluating room photographs using structured AI observations and a deterministic, versioned scoring methodology. Designed assessment flows, authentication and data models for spaces, findings and recommendations. Stack: Next.js, React, TypeScript, Tailwind CSS, PostgreSQL and Prisma. Live AI analysis remains to be validated.</w:t>
      </w:r>
    </w:p>
    <w:p>
      <w:pPr>
        <w:spacing w:before="100"/>
      </w:pPr>
      <w:r>
        <w:rPr>
          <w:b/>
        </w:rPr>
        <w:t>QuickDeviceTest  —  Browser-Based Device Testing</w:t>
      </w:r>
      <w:r>
        <w:rPr>
          <w:i/>
        </w:rPr>
        <w:t xml:space="preserve">   |   Public web application</w:t>
      </w:r>
    </w:p>
    <w:p>
      <w:r>
        <w:t>Developed and deployed a multilingual Next.js platform for browser-based keyboard, mouse, microphone, webcam, display and related device checks. Implemented responsive interfaces, localized routes, SEO fundamentals and Cloudflare Pages deployment.</w:t>
      </w:r>
    </w:p>
    <w:p>
      <w:pPr>
        <w:spacing w:before="100"/>
      </w:pPr>
      <w:r>
        <w:rPr>
          <w:b/>
        </w:rPr>
        <w:t>Property Explorer  —  Property Catalogue</w:t>
      </w:r>
      <w:r>
        <w:rPr>
          <w:i/>
        </w:rPr>
        <w:t xml:space="preserve">   |   Private prototype</w:t>
      </w:r>
    </w:p>
    <w:p>
      <w:r>
        <w:t>Built a property catalogue with account flows, search and filters, favorites, property detail pages and administrative screens for listings, users, logs and analytics. Used HTML, JavaScript, Tailwind CSS, Firebase Authentication, Firestore and Capacitor Android configuration. End-to-end Firebase and Android behavior has not been fully verified.</w:t>
      </w:r>
    </w:p>
    <w:p>
      <w:pPr>
        <w:spacing w:before="100"/>
      </w:pPr>
      <w:r>
        <w:rPr>
          <w:b/>
        </w:rPr>
        <w:t>VIOLET  —  Content Workflow Automation</w:t>
      </w:r>
      <w:r>
        <w:rPr>
          <w:i/>
        </w:rPr>
        <w:t xml:space="preserve">   |   Private operational project</w:t>
      </w:r>
    </w:p>
    <w:p>
      <w:r>
        <w:t>Developed a private Python/FastAPI automation system using SQLAlchemy and OAuth/API integrations to support digital content workflows. Platform-specific publishing capabilities are not represented as fully verified.</w:t>
      </w:r>
    </w:p>
    <w:p>
      <w:pPr>
        <w:pStyle w:val="Heading2"/>
      </w:pPr>
      <w:r>
        <w:t>TECHNICAL SKILLS</w:t>
      </w:r>
    </w:p>
    <w:p>
      <w:r>
        <w:t>Languages: Python, PHP, JavaScript, TypeScript, SQL, C#, Java</w:t>
      </w:r>
    </w:p>
    <w:p>
      <w:r>
        <w:t>Frameworks &amp; Platforms: FastAPI, Next.js, React, Tailwind CSS, Bootstrap, Firebase, Capacitor</w:t>
      </w:r>
    </w:p>
    <w:p>
      <w:r>
        <w:t>Data &amp; Integration: PostgreSQL, MySQL, Firestore, Prisma, REST APIs, OAuth</w:t>
      </w:r>
    </w:p>
    <w:p>
      <w:r>
        <w:t>Infrastructure &amp; Tools: Windows Administration, Microsoft 365, Git/GitHub, Cloudflare Pages, Hostinger, DNS, XAMPP, VS Code, VPN, Access Management</w:t>
      </w:r>
    </w:p>
    <w:p>
      <w:r>
        <w:t>Business Systems: Tally ERP, TDL, ticketing, asset tracking, document control and workflow automation</w:t>
      </w:r>
    </w:p>
    <w:p>
      <w:pPr>
        <w:pStyle w:val="Heading2"/>
      </w:pPr>
      <w:r>
        <w:t>EDUCATION &amp; PROFESSIONAL TRAINING</w:t>
      </w:r>
    </w:p>
    <w:p>
      <w:r>
        <w:t>Diploma in Software Engineering  |  University of Technology and Applied Sciences (UTAS), Muscat  |  2017–2023</w:t>
      </w:r>
    </w:p>
    <w:p>
      <w:r>
        <w:t>Oracle Database Programming with SQL  •  Applications of Artificial Intelligence  •  Business Applications of Data Science, AI &amp; Machine Learning  •  Java Applications  •  Android App with Python  •  Website Traffic Analysis</w:t>
      </w:r>
    </w:p>
    <w:p>
      <w:pPr>
        <w:pStyle w:val="Heading2"/>
      </w:pPr>
      <w:r>
        <w:t>LANGUAGES</w:t>
      </w:r>
    </w:p>
    <w:p>
      <w:r>
        <w:t>Arabic (Native)  •  English (Fluent)</w:t>
      </w:r>
    </w:p>
    <w:sectPr w:rsidR="00FC693F" w:rsidRPr="0006063C" w:rsidSect="00034616">
      <w:pgSz w:w="12240" w:h="15840"/>
      <w:pgMar w:top="936" w:right="1123" w:bottom="835"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ptos" w:hAnsi="Aptos"/>
      <w:color w:val="25303E"/>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144F69"/>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200"/>
      <w:contextualSpacing/>
    </w:pPr>
    <w:rPr>
      <w:rFonts w:asciiTheme="majorHAnsi" w:eastAsiaTheme="majorEastAsia" w:hAnsiTheme="majorHAnsi" w:cstheme="majorBidi" w:ascii="Aptos Display" w:hAnsi="Aptos Display"/>
      <w:b/>
      <w:color w:val="162B41"/>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